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AF" w:rsidRPr="009C07AF" w:rsidRDefault="009C07AF" w:rsidP="009C07AF">
      <w:pPr>
        <w:jc w:val="center"/>
        <w:rPr>
          <w:b/>
          <w:bCs/>
          <w:sz w:val="24"/>
          <w:szCs w:val="24"/>
        </w:rPr>
      </w:pPr>
      <w:r w:rsidRPr="009C07AF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9C07AF" w:rsidRPr="009C07AF" w:rsidRDefault="009C07AF" w:rsidP="009C07AF">
      <w:pPr>
        <w:ind w:left="-426" w:right="-280"/>
        <w:jc w:val="center"/>
        <w:rPr>
          <w:b/>
          <w:bCs/>
          <w:sz w:val="24"/>
          <w:szCs w:val="24"/>
        </w:rPr>
      </w:pPr>
      <w:r w:rsidRPr="009C07AF">
        <w:rPr>
          <w:b/>
          <w:bCs/>
          <w:sz w:val="24"/>
          <w:szCs w:val="24"/>
        </w:rPr>
        <w:t>МИНИСТЕРСТВО ОБРАЗОВАНИЯ И МОЛОДЕЖНОЙ ПОЛИТИКИ</w:t>
      </w:r>
    </w:p>
    <w:p w:rsidR="009C07AF" w:rsidRPr="009C07AF" w:rsidRDefault="009C07AF" w:rsidP="009C07AF">
      <w:pPr>
        <w:ind w:left="-426" w:right="-280"/>
        <w:jc w:val="center"/>
        <w:rPr>
          <w:b/>
          <w:bCs/>
          <w:sz w:val="24"/>
          <w:szCs w:val="24"/>
        </w:rPr>
      </w:pPr>
      <w:r w:rsidRPr="009C07AF">
        <w:rPr>
          <w:b/>
          <w:bCs/>
          <w:sz w:val="24"/>
          <w:szCs w:val="24"/>
        </w:rPr>
        <w:t>МАГАДАНСКОЙ ОБЛАСТИ</w:t>
      </w:r>
    </w:p>
    <w:p w:rsidR="009C07AF" w:rsidRPr="009C07AF" w:rsidRDefault="009C07AF" w:rsidP="009C07AF">
      <w:pPr>
        <w:ind w:left="-426" w:right="-280"/>
        <w:jc w:val="center"/>
        <w:rPr>
          <w:b/>
          <w:bCs/>
          <w:sz w:val="24"/>
          <w:szCs w:val="24"/>
        </w:rPr>
      </w:pPr>
      <w:r w:rsidRPr="009C07AF">
        <w:rPr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9C07AF" w:rsidRPr="009C07AF" w:rsidRDefault="009C07AF" w:rsidP="009C07AF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9C07AF">
        <w:rPr>
          <w:rFonts w:eastAsia="Calibri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C07AF" w:rsidRPr="009C07AF" w:rsidRDefault="009C07AF" w:rsidP="009C07AF">
      <w:pPr>
        <w:tabs>
          <w:tab w:val="left" w:pos="9288"/>
        </w:tabs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9C07AF">
        <w:rPr>
          <w:rFonts w:eastAsia="Calibri"/>
          <w:b/>
          <w:sz w:val="24"/>
          <w:szCs w:val="24"/>
          <w:lang w:eastAsia="ar-SA"/>
        </w:rPr>
        <w:t>«Средняя общеобразовательная школа посёлка Дукат»</w:t>
      </w:r>
    </w:p>
    <w:p w:rsidR="009C07AF" w:rsidRPr="009C07AF" w:rsidRDefault="009C07AF" w:rsidP="009C07AF">
      <w:pPr>
        <w:tabs>
          <w:tab w:val="left" w:pos="9288"/>
        </w:tabs>
        <w:suppressAutoHyphens/>
        <w:jc w:val="both"/>
        <w:rPr>
          <w:rFonts w:eastAsia="Calibri"/>
          <w:b/>
          <w:sz w:val="24"/>
          <w:szCs w:val="24"/>
          <w:lang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4900"/>
        <w:gridCol w:w="4903"/>
      </w:tblGrid>
      <w:tr w:rsidR="009C07AF" w:rsidRPr="009C07AF" w:rsidTr="00925610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Рассмотрено 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Руководитель МО 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            ……/Н.В. Калугина /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>Протокол № _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1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__ </w:t>
            </w:r>
            <w:proofErr w:type="gramStart"/>
            <w:r w:rsidRPr="009C07AF">
              <w:rPr>
                <w:rFonts w:eastAsia="Calibri"/>
                <w:sz w:val="24"/>
                <w:szCs w:val="24"/>
                <w:lang w:eastAsia="ar-SA"/>
              </w:rPr>
              <w:t>от</w:t>
            </w:r>
            <w:proofErr w:type="gramEnd"/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>«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23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»  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b/>
                <w:sz w:val="24"/>
                <w:szCs w:val="24"/>
                <w:lang w:eastAsia="ar-SA"/>
              </w:rPr>
              <w:t>Согласовано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        ……/ Е.Ю. Виноградова /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>«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23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»  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b/>
                <w:sz w:val="24"/>
                <w:szCs w:val="24"/>
                <w:lang w:eastAsia="ar-SA"/>
              </w:rPr>
              <w:t>Утверждено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Директор 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                  …….    / Л.Б. </w:t>
            </w:r>
            <w:proofErr w:type="spellStart"/>
            <w:r w:rsidRPr="009C07AF">
              <w:rPr>
                <w:rFonts w:eastAsia="Calibri"/>
                <w:sz w:val="24"/>
                <w:szCs w:val="24"/>
                <w:lang w:eastAsia="ar-SA"/>
              </w:rPr>
              <w:t>Глотко</w:t>
            </w:r>
            <w:proofErr w:type="spellEnd"/>
            <w:r w:rsidRPr="009C07AF">
              <w:rPr>
                <w:rFonts w:eastAsia="Calibri"/>
                <w:sz w:val="24"/>
                <w:szCs w:val="24"/>
                <w:lang w:eastAsia="ar-SA"/>
              </w:rPr>
              <w:t>/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Приказ № 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60</w:t>
            </w:r>
          </w:p>
          <w:p w:rsidR="009C07AF" w:rsidRPr="009C07AF" w:rsidRDefault="009C07AF" w:rsidP="009C07AF">
            <w:pPr>
              <w:tabs>
                <w:tab w:val="left" w:pos="9288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C07AF">
              <w:rPr>
                <w:rFonts w:eastAsia="Calibri"/>
                <w:sz w:val="24"/>
                <w:szCs w:val="24"/>
                <w:lang w:eastAsia="ar-SA"/>
              </w:rPr>
              <w:t>от «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26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» </w:t>
            </w:r>
            <w:r w:rsidRPr="009C07AF">
              <w:rPr>
                <w:rFonts w:eastAsia="Calibri"/>
                <w:sz w:val="24"/>
                <w:szCs w:val="24"/>
                <w:u w:val="single"/>
                <w:lang w:eastAsia="ar-SA"/>
              </w:rPr>
              <w:t>августа</w:t>
            </w:r>
            <w:r w:rsidRPr="009C07AF">
              <w:rPr>
                <w:rFonts w:eastAsia="Calibri"/>
                <w:sz w:val="24"/>
                <w:szCs w:val="24"/>
                <w:lang w:eastAsia="ar-SA"/>
              </w:rPr>
              <w:t xml:space="preserve"> 2024 г.</w:t>
            </w:r>
          </w:p>
        </w:tc>
      </w:tr>
    </w:tbl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pStyle w:val="1"/>
        <w:ind w:left="0" w:right="0"/>
        <w:rPr>
          <w:sz w:val="32"/>
          <w:szCs w:val="32"/>
        </w:rPr>
      </w:pPr>
      <w:r w:rsidRPr="009C07AF">
        <w:rPr>
          <w:sz w:val="32"/>
          <w:szCs w:val="32"/>
        </w:rPr>
        <w:t>Адаптированная рабочая программа</w:t>
      </w:r>
    </w:p>
    <w:p w:rsidR="009C07AF" w:rsidRPr="009C07AF" w:rsidRDefault="009C07AF" w:rsidP="009C07AF">
      <w:pPr>
        <w:pStyle w:val="1"/>
        <w:ind w:left="0" w:right="0"/>
        <w:rPr>
          <w:b w:val="0"/>
          <w:sz w:val="32"/>
          <w:szCs w:val="32"/>
        </w:rPr>
      </w:pPr>
      <w:r w:rsidRPr="009C07AF">
        <w:rPr>
          <w:b w:val="0"/>
          <w:sz w:val="32"/>
          <w:szCs w:val="32"/>
        </w:rPr>
        <w:t>учебного предмета «География»</w:t>
      </w:r>
    </w:p>
    <w:p w:rsidR="009C07AF" w:rsidRPr="009C07AF" w:rsidRDefault="009C07AF" w:rsidP="009C07AF">
      <w:pPr>
        <w:pStyle w:val="1"/>
        <w:ind w:left="0" w:right="0"/>
        <w:rPr>
          <w:b w:val="0"/>
          <w:sz w:val="32"/>
          <w:szCs w:val="32"/>
        </w:rPr>
      </w:pPr>
      <w:r w:rsidRPr="009C07AF">
        <w:rPr>
          <w:b w:val="0"/>
          <w:sz w:val="32"/>
          <w:szCs w:val="32"/>
        </w:rPr>
        <w:t xml:space="preserve">для </w:t>
      </w:r>
      <w:proofErr w:type="gramStart"/>
      <w:r w:rsidRPr="009C07AF">
        <w:rPr>
          <w:b w:val="0"/>
          <w:sz w:val="32"/>
          <w:szCs w:val="32"/>
        </w:rPr>
        <w:t>обучающихся</w:t>
      </w:r>
      <w:proofErr w:type="gramEnd"/>
      <w:r w:rsidRPr="009C07AF">
        <w:rPr>
          <w:b w:val="0"/>
          <w:sz w:val="32"/>
          <w:szCs w:val="32"/>
        </w:rPr>
        <w:t xml:space="preserve"> 7 класса с ОВЗ (ЗПР)</w:t>
      </w:r>
    </w:p>
    <w:p w:rsidR="009C07AF" w:rsidRPr="009C07AF" w:rsidRDefault="009C07AF" w:rsidP="009C07AF">
      <w:pPr>
        <w:pStyle w:val="a3"/>
        <w:spacing w:before="6"/>
        <w:ind w:left="0"/>
        <w:rPr>
          <w:sz w:val="24"/>
          <w:szCs w:val="24"/>
        </w:rPr>
      </w:pPr>
    </w:p>
    <w:p w:rsidR="009C07AF" w:rsidRPr="009C07AF" w:rsidRDefault="009C07AF" w:rsidP="009C07AF">
      <w:pPr>
        <w:pStyle w:val="a3"/>
        <w:spacing w:before="8"/>
        <w:ind w:left="0"/>
        <w:rPr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pStyle w:val="a3"/>
        <w:ind w:left="0"/>
        <w:rPr>
          <w:b/>
          <w:sz w:val="24"/>
          <w:szCs w:val="24"/>
        </w:rPr>
      </w:pPr>
    </w:p>
    <w:p w:rsidR="009C07AF" w:rsidRPr="009C07AF" w:rsidRDefault="009C07AF" w:rsidP="009C07AF">
      <w:pPr>
        <w:spacing w:before="164"/>
        <w:jc w:val="both"/>
        <w:rPr>
          <w:sz w:val="24"/>
          <w:szCs w:val="24"/>
        </w:rPr>
      </w:pPr>
    </w:p>
    <w:p w:rsidR="009C07AF" w:rsidRPr="009C07AF" w:rsidRDefault="009C07AF" w:rsidP="009C07AF">
      <w:pPr>
        <w:spacing w:before="164"/>
        <w:jc w:val="center"/>
        <w:rPr>
          <w:sz w:val="24"/>
          <w:szCs w:val="24"/>
        </w:rPr>
      </w:pPr>
      <w:r w:rsidRPr="009C07AF">
        <w:rPr>
          <w:sz w:val="24"/>
          <w:szCs w:val="24"/>
        </w:rPr>
        <w:t>п. Дукат</w:t>
      </w:r>
    </w:p>
    <w:p w:rsidR="009C07AF" w:rsidRPr="009C07AF" w:rsidRDefault="009C07AF" w:rsidP="00704D52">
      <w:pPr>
        <w:spacing w:before="164"/>
        <w:jc w:val="center"/>
        <w:rPr>
          <w:sz w:val="24"/>
          <w:szCs w:val="24"/>
        </w:rPr>
      </w:pPr>
      <w:r w:rsidRPr="009C07AF">
        <w:rPr>
          <w:sz w:val="24"/>
          <w:szCs w:val="24"/>
        </w:rPr>
        <w:t>2024</w:t>
      </w:r>
      <w:r w:rsidRPr="009C07AF">
        <w:rPr>
          <w:spacing w:val="-1"/>
          <w:sz w:val="24"/>
          <w:szCs w:val="24"/>
        </w:rPr>
        <w:t xml:space="preserve"> </w:t>
      </w:r>
      <w:r w:rsidRPr="009C07AF">
        <w:rPr>
          <w:sz w:val="24"/>
          <w:szCs w:val="24"/>
        </w:rPr>
        <w:t>г.</w:t>
      </w: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C07AF">
        <w:rPr>
          <w:rFonts w:ascii="Times New Roman" w:hAnsi="Times New Roman" w:cs="Times New Roman"/>
        </w:rPr>
        <w:t>Пояснительная записка.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 </w:t>
      </w:r>
      <w:proofErr w:type="gramStart"/>
      <w:r w:rsidRPr="009C07AF"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воспитания, с учетом особых образовательных потребностей обучающихся с ЗПР,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Программа по географии отражает основные требования ФГОС ООО к личностным, </w:t>
      </w:r>
      <w:proofErr w:type="spellStart"/>
      <w:r w:rsidRPr="009C07AF">
        <w:t>метапредметным</w:t>
      </w:r>
      <w:proofErr w:type="spellEnd"/>
      <w:r w:rsidRPr="009C07AF">
        <w:t xml:space="preserve"> и предметным результатам освоения образовательных программ.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 Программа по географии дает представление о целях обучения, воспитания и </w:t>
      </w:r>
      <w:proofErr w:type="gramStart"/>
      <w:r w:rsidRPr="009C07AF">
        <w:t>развития</w:t>
      </w:r>
      <w:proofErr w:type="gramEnd"/>
      <w:r w:rsidRPr="009C07AF">
        <w:t xml:space="preserve"> обучающихся с ЗПР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дает распределение учебных часов по тематическим разделам курса и последовательность их изучения с учетом </w:t>
      </w:r>
      <w:proofErr w:type="spellStart"/>
      <w:r w:rsidRPr="009C07AF">
        <w:t>межпредметных</w:t>
      </w:r>
      <w:proofErr w:type="spellEnd"/>
      <w:r w:rsidRPr="009C07AF">
        <w:t xml:space="preserve"> и </w:t>
      </w:r>
      <w:proofErr w:type="spellStart"/>
      <w:r w:rsidRPr="009C07AF">
        <w:t>внутрипредметных</w:t>
      </w:r>
      <w:proofErr w:type="spellEnd"/>
      <w:r w:rsidRPr="009C07AF">
        <w:t xml:space="preserve"> связей, логики учебного процесса, возрастных особенностей обучающихся с ЗПР и их особых образовательных потребностей;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География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Изучение географии в общем образовании направлено на достижение следующих целей: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 xml:space="preserve">воспитание экологической культуры, соответствующей современному уровню </w:t>
      </w:r>
      <w:proofErr w:type="spellStart"/>
      <w:r w:rsidRPr="009C07AF">
        <w:t>геоэкологического</w:t>
      </w:r>
      <w:proofErr w:type="spellEnd"/>
      <w:r w:rsidRPr="009C07AF"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сети Интернет, для описания, характеристики, объяснения и</w:t>
      </w:r>
      <w:proofErr w:type="gramEnd"/>
      <w:r w:rsidRPr="009C07AF">
        <w:t xml:space="preserve"> оценки разнообразных географических явлений и процессов, жизненных ситуаций;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C07AF">
        <w:t>полиэтничном</w:t>
      </w:r>
      <w:proofErr w:type="spellEnd"/>
      <w:r w:rsidRPr="009C07AF">
        <w:t xml:space="preserve"> и </w:t>
      </w:r>
      <w:proofErr w:type="spellStart"/>
      <w:r w:rsidRPr="009C07AF">
        <w:t>многоконфессиональном</w:t>
      </w:r>
      <w:proofErr w:type="spellEnd"/>
      <w:r w:rsidRPr="009C07AF">
        <w:t xml:space="preserve"> мире;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>Особенности психического развития обучающихся с ЗПР обусловливают коррекционные задачи учебного предмета "География", направленные на развитие мыслительной (в том числе знаково-символической) и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</w:t>
      </w:r>
      <w:proofErr w:type="gramEnd"/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>Освоение содержания географии на уровне основного общего образования происходит с опорой на географические знания и умения, сформированные ранее у обучающихся с ЗПР в рамках учебного предмета "Окружающий мир".</w:t>
      </w:r>
      <w:proofErr w:type="gramEnd"/>
    </w:p>
    <w:p w:rsidR="00A07EDA" w:rsidRPr="009C07AF" w:rsidRDefault="00A07EDA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pStyle w:val="ConsPlusNormal"/>
        <w:ind w:firstLine="540"/>
        <w:jc w:val="both"/>
      </w:pPr>
      <w:r w:rsidRPr="009C07AF">
        <w:t xml:space="preserve"> Содержание обучения в 7 классе представлено в таблице:</w:t>
      </w:r>
    </w:p>
    <w:p w:rsidR="009C07AF" w:rsidRPr="009C07AF" w:rsidRDefault="009C07AF" w:rsidP="009C07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76"/>
      </w:tblGrid>
      <w:tr w:rsidR="009C07AF" w:rsidRPr="009C07AF" w:rsidTr="0092561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Главные закономерности природы Земли.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Географическая оболочка.</w:t>
            </w:r>
          </w:p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Литосфера и рельеф Земли.</w:t>
            </w:r>
          </w:p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Атмосфера и климаты Земли.</w:t>
            </w:r>
          </w:p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Мировой океан - основная часть гидросферы.</w:t>
            </w:r>
          </w:p>
        </w:tc>
      </w:tr>
      <w:tr w:rsidR="009C07AF" w:rsidRPr="009C07AF" w:rsidTr="0092561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lastRenderedPageBreak/>
              <w:t>Человечество на Земле.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Численность населения. Страны и народы мира.</w:t>
            </w:r>
          </w:p>
        </w:tc>
      </w:tr>
      <w:tr w:rsidR="009C07AF" w:rsidRPr="009C07AF" w:rsidTr="0092561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Материки и страны.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Южные материки.</w:t>
            </w:r>
          </w:p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Северные материки.</w:t>
            </w:r>
          </w:p>
          <w:p w:rsidR="009C07AF" w:rsidRPr="009C07AF" w:rsidRDefault="009C07AF" w:rsidP="009C07AF">
            <w:pPr>
              <w:pStyle w:val="ConsPlusNormal"/>
              <w:jc w:val="both"/>
            </w:pPr>
            <w:r w:rsidRPr="009C07AF">
              <w:t>Взаимодействие природы и общества.</w:t>
            </w:r>
          </w:p>
        </w:tc>
      </w:tr>
    </w:tbl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9C07AF">
        <w:rPr>
          <w:rFonts w:ascii="Times New Roman" w:hAnsi="Times New Roman" w:cs="Times New Roman"/>
        </w:rPr>
        <w:t>Планируемые результаты освоения географии.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191.8.1.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 xml:space="preserve">1) патриотического воспитания: осознание российской гражданской идентичности в поликультурном и </w:t>
      </w:r>
      <w:proofErr w:type="spellStart"/>
      <w:r w:rsidRPr="009C07AF">
        <w:t>многоконфессиональном</w:t>
      </w:r>
      <w:proofErr w:type="spellEnd"/>
      <w:r w:rsidRPr="009C07AF">
        <w:t xml:space="preserve">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- </w:t>
      </w:r>
      <w:proofErr w:type="spellStart"/>
      <w:r w:rsidRPr="009C07AF">
        <w:t>цивилизационному</w:t>
      </w:r>
      <w:proofErr w:type="spellEnd"/>
      <w:r w:rsidRPr="009C07AF"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C07AF">
        <w:t xml:space="preserve"> уважение к символам России, своего края;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>2)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C07AF"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9C07AF">
        <w:t>многоконфессиональном</w:t>
      </w:r>
      <w:proofErr w:type="spellEnd"/>
      <w:r w:rsidRPr="009C07AF">
        <w:t xml:space="preserve">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3)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для окружающей среды; </w:t>
      </w:r>
      <w:proofErr w:type="gramStart"/>
      <w:r w:rsidRPr="009C07AF">
        <w:t>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</w:t>
      </w:r>
      <w:proofErr w:type="gramEnd"/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4) эстетического воспитания: восприимчивость к разным традициям своего и других народов, понимание роли этнических </w:t>
      </w:r>
      <w:r w:rsidRPr="009C07AF">
        <w:lastRenderedPageBreak/>
        <w:t>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5)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  <w:proofErr w:type="gramStart"/>
      <w:r w:rsidRPr="009C07AF">
        <w:t>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  <w:proofErr w:type="gramEnd"/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6)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9C07AF">
        <w:t>интернет-среде</w:t>
      </w:r>
      <w:proofErr w:type="gramEnd"/>
      <w:r w:rsidRPr="009C07AF">
        <w:t xml:space="preserve">; </w:t>
      </w:r>
      <w:proofErr w:type="gramStart"/>
      <w:r w:rsidRPr="009C07AF"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C07AF">
        <w:t>сформированность</w:t>
      </w:r>
      <w:proofErr w:type="spellEnd"/>
      <w:r w:rsidRPr="009C07AF"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9C07AF">
        <w:t xml:space="preserve"> бережно относиться к природе и окружающей среде;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7)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>8) 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C07AF">
        <w:t xml:space="preserve"> готовность к участию в практической деятельности экологической направленности.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выявлять и характеризовать существенные признаки географических объектов, процессов и явлений;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выявлять закономерности и противоречия в рассматриваемых фактах и данных наблюдений с учетом предложенной географической задачи;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выявлять дефициты географической информации, данных, необходимых для решения поставленной задачи;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использовать географические вопросы как исследовательский инструмент познания;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оценивать достоверность информации, полученной в ходе географического исследования;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самостоятельно формулировать обобщения и выводы по результатам проведенного наблюдения или исследования, оценивать достоверность полученных результатов и выводов;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выбирать, анализировать и интерпретировать географическую информацию различных видов и форм представления;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самостоятельно выбирать оптимальную форму представления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оценивать надежность географической информации по критериям, предложенным учителем или сформулированным самостоятельно;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систематизировать географическую информацию в разных формах.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публично представлять результаты выполненного исследования или проекта.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владеть способами самоконтроля и рефлексии;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объяснять причины достижения (</w:t>
      </w:r>
      <w:proofErr w:type="spellStart"/>
      <w:r w:rsidRPr="009C07AF">
        <w:t>недостижения</w:t>
      </w:r>
      <w:proofErr w:type="spellEnd"/>
      <w:r w:rsidRPr="009C07AF">
        <w:t>) результатов деятельности, давать оценку приобретенному опыту;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оценивать соответствие результата цели и условиям;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принятие себя и других: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осознанно относиться к другому человеку, его мнению;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признавать свое право на ошибку и такое же право </w:t>
      </w:r>
      <w:proofErr w:type="gramStart"/>
      <w:r w:rsidRPr="009C07AF">
        <w:t>другого</w:t>
      </w:r>
      <w:proofErr w:type="gramEnd"/>
      <w:r w:rsidRPr="009C07AF">
        <w:t>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 обучающегося будут сформированы следующие умения совместной деятельности: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планировать организацию совместной работы,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</w:t>
      </w:r>
      <w:r w:rsidRPr="009C07AF">
        <w:lastRenderedPageBreak/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Предметные результаты освоения программы по географии включают способность </w:t>
      </w:r>
      <w:proofErr w:type="gramStart"/>
      <w:r w:rsidRPr="009C07AF">
        <w:t>обучающихся</w:t>
      </w:r>
      <w:proofErr w:type="gramEnd"/>
      <w:r w:rsidRPr="009C07AF">
        <w:t xml:space="preserve"> с ЗПР: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proofErr w:type="gramStart"/>
      <w:r w:rsidRPr="009C07AF">
        <w:t>знать и применять систему знаний о размещении и основных свойствах географических объектов, осознавать после предварительного анализа роль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 под руководством педагога;</w:t>
      </w:r>
      <w:proofErr w:type="gramEnd"/>
      <w:r w:rsidRPr="009C07AF">
        <w:t xml:space="preserve"> понимать и уметь объяснять с опорой на ключевые слова роль и место географической науки в системе научных дисциплин;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знать и применять базовые знания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владеть базовыми географическими понятиями и знаниями географической терминологии, уметь их использовать для решения учебных и практических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уметь сравнивать изученные географические объекты, явления и процессы на основе выделения их существенных признаков с опорой на алгоритм учебных действий;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классифицировать географические объекты и явления на основе их известных характерных свойств с помощью учителя или с опорой на карту; устанавливать на основе алгоритма учебных действий или после предварительного анализа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 с опорой на план, ключевые слова;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выбирать с помощью учителя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</w:t>
      </w:r>
      <w:r w:rsidRPr="009C07AF">
        <w:lastRenderedPageBreak/>
        <w:t>задач с опорой на алгоритм учебных действий, а также практических задач в повседневной жизни;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 (или) противоречивую географическую информацию, представленную в одном или нескольких источниках;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уметь 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описывать по карте положение и взаиморасположение географических объектов с использованием плана, презентации (с использованием источников дополнительной информации (картографических, </w:t>
      </w:r>
      <w:proofErr w:type="spellStart"/>
      <w:r w:rsidRPr="009C07AF">
        <w:t>интернет-ресурсов</w:t>
      </w:r>
      <w:proofErr w:type="spellEnd"/>
      <w:r w:rsidRPr="009C07AF">
        <w:t>);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развития; решать с опорой на алгоритм учебных действий практические задачи </w:t>
      </w:r>
      <w:proofErr w:type="spellStart"/>
      <w:r w:rsidRPr="009C07AF">
        <w:t>геоэкологического</w:t>
      </w:r>
      <w:proofErr w:type="spellEnd"/>
      <w:r w:rsidRPr="009C07AF">
        <w:t xml:space="preserve">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 семьи и финансового благополучия.</w:t>
      </w:r>
    </w:p>
    <w:p w:rsidR="009C07AF" w:rsidRPr="009C07AF" w:rsidRDefault="009C07AF" w:rsidP="009C07AF">
      <w:pPr>
        <w:jc w:val="both"/>
        <w:rPr>
          <w:sz w:val="24"/>
          <w:szCs w:val="24"/>
        </w:rPr>
      </w:pP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. К концу 7 класса </w:t>
      </w:r>
      <w:proofErr w:type="gramStart"/>
      <w:r w:rsidRPr="009C07AF">
        <w:t>обучающийся</w:t>
      </w:r>
      <w:proofErr w:type="gramEnd"/>
      <w:r w:rsidRPr="009C07AF">
        <w:t xml:space="preserve"> научится: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описывать после предварительного анализа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иметь представление о строении и свойствах (целостность, зональность, ритмичность) географической оболочки;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определять с опорой на алгоритм учебных действий природные зоны по их существенным признакам;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различать с помощью учителя изученные процессы и явления, происходящие в географической оболочке;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приводить с опорой на источник информации примеры изменений в геосферах в результате деятельности человека;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описывать после предварительного анализа закономерности изменения в пространстве рельефа, климата, внутренних вод и органического мира;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называть особенности географических процессов на границах </w:t>
      </w:r>
      <w:proofErr w:type="spellStart"/>
      <w:r w:rsidRPr="009C07AF">
        <w:t>литосферных</w:t>
      </w:r>
      <w:proofErr w:type="spellEnd"/>
      <w:r w:rsidRPr="009C07AF">
        <w:t xml:space="preserve"> плит с учетом характера взаимодействия и типа земной коры; устанавливать (используя географические карты) взаимосвязи между движением </w:t>
      </w:r>
      <w:proofErr w:type="spellStart"/>
      <w:r w:rsidRPr="009C07AF">
        <w:t>литосферных</w:t>
      </w:r>
      <w:proofErr w:type="spellEnd"/>
      <w:r w:rsidRPr="009C07AF">
        <w:t xml:space="preserve"> плит и размещением крупных форм рельефа;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классифицировать с опорой на алгоритм учебных действий воздушные массы Земли, типы климата по заданным показателям;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иметь представление об образовании тропических муссонов, пассатов тропических широт, западных ветров;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применять с опорой на справочный материал понятия "воздушные массы", "муссоны", "пассаты", "западные ветры", "климатообразующий фактор" для решения учебных и (или)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описывать с опорой на план климат территории по </w:t>
      </w:r>
      <w:proofErr w:type="spellStart"/>
      <w:r w:rsidRPr="009C07AF">
        <w:t>климатограмме</w:t>
      </w:r>
      <w:proofErr w:type="spellEnd"/>
      <w:r w:rsidRPr="009C07AF">
        <w:t>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объяснять с помощью учителя влияние климатообразующих факторов на климатические особенности территории;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различать после предварительного анализа океанические течения;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объяснять закономерности изменения температуры,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различать и сравнивать после предварительного анализа: численность населения крупных стран мира; плотность населения различных территорий;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применять понятие "плотность населения" для решения учебных и (или)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lastRenderedPageBreak/>
        <w:t>различать с опорой на алгоритм учебных действий городские и сельские поселения;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приводить с опорой на источник информации примеры: крупнейших городов мира; мировых и национальных религий;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проводить с опорой на план языковую классификацию народов;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различать после предварительного анализа основные виды хозяйственной деятельности людей на различных территориях;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определять после предварительного анализа страны по их существенным признакам;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сравнивать после предварительного анализа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иметь представление об особенностях природы, населения и хозяйства отдельных территорий;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использовать с помощью учителя знания о населении материков и стран для решения различных учебных и практико-ориентированных задач; выбирать с помощью учителя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 xml:space="preserve">использовать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</w:t>
      </w:r>
      <w:proofErr w:type="spellStart"/>
      <w:r w:rsidRPr="009C07AF">
        <w:t>практикоориентированных</w:t>
      </w:r>
      <w:proofErr w:type="spellEnd"/>
      <w:r w:rsidRPr="009C07AF">
        <w:t xml:space="preserve"> задач;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приводить с опорой на источник информации примеры взаимодействия природы и общества в пределах отдельных территорий;</w:t>
      </w:r>
    </w:p>
    <w:p w:rsidR="009C07AF" w:rsidRPr="009C07AF" w:rsidRDefault="009C07AF" w:rsidP="009C07AF">
      <w:pPr>
        <w:pStyle w:val="ConsPlusNormal"/>
        <w:spacing w:before="240"/>
        <w:ind w:firstLine="540"/>
        <w:jc w:val="both"/>
      </w:pPr>
      <w:r w:rsidRPr="009C07AF">
        <w:t>иметь представление о глобальных проблемах человечества (</w:t>
      </w:r>
      <w:proofErr w:type="gramStart"/>
      <w:r w:rsidRPr="009C07AF">
        <w:t>экологическая</w:t>
      </w:r>
      <w:proofErr w:type="gramEnd"/>
      <w:r w:rsidRPr="009C07AF">
        <w:t>, сырьевая, энергетическая, преодоления отсталости стран, продовольственная) на локальном и региональном уровнях и приводить с опорой на источник информации примеры международного сотрудничества по их преодолению.</w:t>
      </w:r>
    </w:p>
    <w:p w:rsidR="009C07AF" w:rsidRDefault="009C07AF" w:rsidP="009C07AF">
      <w:pPr>
        <w:jc w:val="both"/>
        <w:rPr>
          <w:sz w:val="24"/>
          <w:szCs w:val="24"/>
        </w:rPr>
      </w:pPr>
    </w:p>
    <w:p w:rsidR="00704D52" w:rsidRDefault="00704D52" w:rsidP="009C07AF">
      <w:pPr>
        <w:jc w:val="both"/>
        <w:rPr>
          <w:sz w:val="24"/>
          <w:szCs w:val="24"/>
        </w:rPr>
      </w:pPr>
    </w:p>
    <w:p w:rsidR="00704D52" w:rsidRDefault="00704D52" w:rsidP="009C07AF">
      <w:pPr>
        <w:jc w:val="both"/>
        <w:rPr>
          <w:sz w:val="24"/>
          <w:szCs w:val="24"/>
        </w:rPr>
      </w:pPr>
    </w:p>
    <w:p w:rsidR="00704D52" w:rsidRDefault="00704D52" w:rsidP="009C07AF">
      <w:pPr>
        <w:jc w:val="both"/>
        <w:rPr>
          <w:sz w:val="24"/>
          <w:szCs w:val="24"/>
        </w:rPr>
      </w:pPr>
    </w:p>
    <w:p w:rsidR="00704D52" w:rsidRDefault="00704D52" w:rsidP="009C07AF">
      <w:pPr>
        <w:jc w:val="both"/>
        <w:rPr>
          <w:sz w:val="24"/>
          <w:szCs w:val="24"/>
        </w:rPr>
      </w:pPr>
    </w:p>
    <w:p w:rsidR="009C07AF" w:rsidRPr="00704D52" w:rsidRDefault="00704D52" w:rsidP="009C07AF">
      <w:pPr>
        <w:jc w:val="both"/>
        <w:rPr>
          <w:sz w:val="32"/>
          <w:szCs w:val="32"/>
        </w:rPr>
      </w:pPr>
      <w:r w:rsidRPr="00704D52">
        <w:rPr>
          <w:sz w:val="32"/>
          <w:szCs w:val="32"/>
        </w:rPr>
        <w:lastRenderedPageBreak/>
        <w:t>Тематическое планирование</w:t>
      </w:r>
    </w:p>
    <w:p w:rsidR="00704D52" w:rsidRDefault="00704D52" w:rsidP="00704D52">
      <w:pPr>
        <w:ind w:left="120"/>
      </w:pPr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04D52" w:rsidTr="00E663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b/>
                <w:color w:val="000000"/>
                <w:sz w:val="24"/>
              </w:rPr>
              <w:t>Раздел 1.</w:t>
            </w:r>
            <w:r w:rsidRPr="00772F61">
              <w:rPr>
                <w:color w:val="000000"/>
                <w:sz w:val="24"/>
              </w:rPr>
              <w:t xml:space="preserve"> </w:t>
            </w:r>
            <w:r w:rsidRPr="00772F61">
              <w:rPr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D52" w:rsidRDefault="00704D52" w:rsidP="00E663CB"/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D52" w:rsidRDefault="00704D52" w:rsidP="00E663CB"/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Материки и страны</w:t>
            </w: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D52" w:rsidRDefault="00704D52" w:rsidP="00E663CB"/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416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/>
        </w:tc>
      </w:tr>
    </w:tbl>
    <w:p w:rsidR="00704D52" w:rsidRDefault="00704D52" w:rsidP="00704D52"/>
    <w:p w:rsidR="00704D52" w:rsidRDefault="00704D52" w:rsidP="00704D52"/>
    <w:p w:rsidR="00704D52" w:rsidRDefault="00704D52" w:rsidP="00704D52"/>
    <w:p w:rsidR="00704D52" w:rsidRPr="00704D52" w:rsidRDefault="00704D52" w:rsidP="00704D52">
      <w:pPr>
        <w:rPr>
          <w:sz w:val="36"/>
          <w:szCs w:val="36"/>
        </w:rPr>
      </w:pPr>
      <w:r w:rsidRPr="00704D52">
        <w:rPr>
          <w:sz w:val="36"/>
          <w:szCs w:val="36"/>
        </w:rPr>
        <w:t>Поурочное планирование</w:t>
      </w:r>
    </w:p>
    <w:p w:rsidR="00704D52" w:rsidRDefault="00704D52" w:rsidP="00704D52"/>
    <w:p w:rsidR="00704D52" w:rsidRDefault="00704D52" w:rsidP="00704D52">
      <w:pPr>
        <w:ind w:left="120"/>
      </w:pPr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704D52" w:rsidTr="00E663CB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04D52" w:rsidRDefault="00704D52" w:rsidP="00E663C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D52" w:rsidRDefault="00704D52" w:rsidP="00E663CB"/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/88656630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/88656874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/886569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proofErr w:type="spellStart"/>
            <w:r w:rsidRPr="00772F61">
              <w:rPr>
                <w:color w:val="000000"/>
                <w:sz w:val="24"/>
              </w:rPr>
              <w:t>Литосферные</w:t>
            </w:r>
            <w:proofErr w:type="spellEnd"/>
            <w:r w:rsidRPr="00772F61">
              <w:rPr>
                <w:color w:val="000000"/>
                <w:sz w:val="24"/>
              </w:rPr>
              <w:t xml:space="preserve">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Сейсмические пояса Земли. </w:t>
            </w:r>
            <w:r w:rsidRPr="00772F61">
              <w:rPr>
                <w:color w:val="000000"/>
                <w:sz w:val="24"/>
              </w:rPr>
              <w:lastRenderedPageBreak/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</w:t>
              </w:r>
              <w:r>
                <w:rPr>
                  <w:color w:val="0000FF"/>
                  <w:u w:val="single"/>
                </w:rPr>
                <w:t>e</w:t>
              </w:r>
              <w:r w:rsidRPr="00772F61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772F61">
              <w:rPr>
                <w:color w:val="000000"/>
                <w:sz w:val="24"/>
              </w:rPr>
              <w:t>рельефообразования</w:t>
            </w:r>
            <w:proofErr w:type="spellEnd"/>
            <w:r w:rsidRPr="00772F61">
              <w:rPr>
                <w:color w:val="000000"/>
                <w:sz w:val="24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772F61">
              <w:rPr>
                <w:color w:val="000000"/>
                <w:sz w:val="24"/>
              </w:rPr>
              <w:t>выявления закономерностей распространения крупных форм рельефа</w:t>
            </w:r>
            <w:proofErr w:type="gramEnd"/>
            <w:r w:rsidRPr="00772F61">
              <w:rPr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/88656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/886570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/88657288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/88657440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>
              <w:rPr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/886576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/88657800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 w:rsidRPr="00772F61">
              <w:rPr>
                <w:color w:val="000000"/>
                <w:sz w:val="24"/>
              </w:rPr>
              <w:t>Климатограмма</w:t>
            </w:r>
            <w:proofErr w:type="spellEnd"/>
            <w:r w:rsidRPr="00772F61">
              <w:rPr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772F61">
              <w:rPr>
                <w:color w:val="000000"/>
                <w:sz w:val="24"/>
              </w:rPr>
              <w:t>климатограмме</w:t>
            </w:r>
            <w:proofErr w:type="spellEnd"/>
            <w:r w:rsidRPr="00772F61">
              <w:rPr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</w:t>
              </w:r>
              <w:r>
                <w:rPr>
                  <w:color w:val="0000FF"/>
                  <w:u w:val="single"/>
                </w:rPr>
                <w:t>ca</w:t>
              </w:r>
              <w:r w:rsidRPr="00772F61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/88658444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/886586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772F61">
              <w:rPr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772F61">
              <w:rPr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 w:rsidRPr="00772F61">
              <w:rPr>
                <w:color w:val="000000"/>
                <w:sz w:val="24"/>
              </w:rPr>
              <w:t>ледовитости</w:t>
            </w:r>
            <w:proofErr w:type="spellEnd"/>
            <w:r w:rsidRPr="00772F61">
              <w:rPr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14.11.2024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/886587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</w:t>
            </w:r>
            <w:r w:rsidRPr="00772F61">
              <w:rPr>
                <w:color w:val="000000"/>
                <w:sz w:val="24"/>
              </w:rPr>
              <w:lastRenderedPageBreak/>
              <w:t>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/88658</w:t>
              </w:r>
              <w:r>
                <w:rPr>
                  <w:color w:val="0000FF"/>
                  <w:u w:val="single"/>
                </w:rPr>
                <w:t>f</w:t>
              </w:r>
              <w:r w:rsidRPr="00772F61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/886590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/88659272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772F61">
              <w:rPr>
                <w:color w:val="000000"/>
                <w:sz w:val="24"/>
              </w:rPr>
              <w:t>темпов изменения численности населения отдельных регионов мира</w:t>
            </w:r>
            <w:proofErr w:type="gramEnd"/>
            <w:r w:rsidRPr="00772F61">
              <w:rPr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/8865939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/88659538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/88659664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/886597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Комплексные карты. </w:t>
            </w:r>
            <w:r w:rsidRPr="00772F61">
              <w:rPr>
                <w:color w:val="000000"/>
                <w:sz w:val="24"/>
              </w:rPr>
              <w:lastRenderedPageBreak/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/886599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/88659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ab</w:t>
              </w:r>
              <w:r w:rsidRPr="00772F61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</w:t>
              </w:r>
              <w:r w:rsidRPr="00772F6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</w:t>
              </w:r>
              <w:r w:rsidRPr="00772F61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ab</w:t>
              </w:r>
              <w:r w:rsidRPr="00772F61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color w:val="000000"/>
                <w:sz w:val="24"/>
              </w:rPr>
              <w:t xml:space="preserve">Зональные и </w:t>
            </w:r>
            <w:proofErr w:type="spellStart"/>
            <w:r>
              <w:rPr>
                <w:color w:val="000000"/>
                <w:sz w:val="24"/>
              </w:rPr>
              <w:t>азональные</w:t>
            </w:r>
            <w:proofErr w:type="spellEnd"/>
            <w:r>
              <w:rPr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</w:t>
            </w:r>
            <w:r w:rsidRPr="00772F61">
              <w:rPr>
                <w:color w:val="000000"/>
                <w:sz w:val="24"/>
              </w:rPr>
              <w:lastRenderedPageBreak/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16.01.2025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</w:t>
              </w:r>
              <w:r w:rsidRPr="00772F61">
                <w:rPr>
                  <w:color w:val="0000FF"/>
                  <w:u w:val="single"/>
                </w:rPr>
                <w:t>79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ac</w:t>
              </w:r>
              <w:r w:rsidRPr="00772F61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Австралия и Океания. История открытия. </w:t>
            </w:r>
            <w:r>
              <w:rPr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</w:t>
              </w:r>
              <w:r w:rsidRPr="00772F61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30.01.2025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ad</w:t>
              </w:r>
              <w:r w:rsidRPr="00772F61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ba</w:t>
              </w:r>
              <w:r w:rsidRPr="00772F61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Антарктида — уникальный </w:t>
            </w:r>
            <w:r w:rsidRPr="00772F61">
              <w:rPr>
                <w:color w:val="000000"/>
                <w:sz w:val="24"/>
              </w:rPr>
              <w:lastRenderedPageBreak/>
              <w:t>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bba</w:t>
              </w:r>
              <w:r w:rsidRPr="00772F61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be</w:t>
              </w:r>
              <w:r w:rsidRPr="00772F6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>
              <w:rPr>
                <w:color w:val="000000"/>
                <w:sz w:val="24"/>
              </w:rPr>
              <w:t xml:space="preserve">Зональные и </w:t>
            </w:r>
            <w:proofErr w:type="spellStart"/>
            <w:r>
              <w:rPr>
                <w:color w:val="000000"/>
                <w:sz w:val="24"/>
              </w:rPr>
              <w:t>азональные</w:t>
            </w:r>
            <w:proofErr w:type="spellEnd"/>
            <w:r>
              <w:rPr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ca</w:t>
              </w:r>
              <w:r w:rsidRPr="00772F6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bfb</w:t>
              </w:r>
              <w:r w:rsidRPr="00772F61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620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Евразия. Зональные и </w:t>
            </w:r>
            <w:proofErr w:type="spellStart"/>
            <w:r w:rsidRPr="00772F61">
              <w:rPr>
                <w:color w:val="000000"/>
                <w:sz w:val="24"/>
              </w:rPr>
              <w:t>азональные</w:t>
            </w:r>
            <w:proofErr w:type="spellEnd"/>
            <w:r w:rsidRPr="00772F61">
              <w:rPr>
                <w:color w:val="000000"/>
                <w:sz w:val="24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</w:t>
              </w:r>
              <w:r w:rsidRPr="00772F61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cbac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772F61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cf</w:t>
              </w:r>
              <w:r w:rsidRPr="00772F61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772F61">
              <w:rPr>
                <w:color w:val="000000"/>
                <w:sz w:val="24"/>
              </w:rPr>
              <w:t xml:space="preserve"> )</w:t>
            </w:r>
            <w:proofErr w:type="gramEnd"/>
            <w:r w:rsidRPr="00772F61">
              <w:rPr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772F61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08.05.2025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704D52" w:rsidRPr="000F1734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772F61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72F61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72F61">
                <w:rPr>
                  <w:color w:val="0000FF"/>
                  <w:u w:val="single"/>
                </w:rPr>
                <w:t>/8865</w:t>
              </w:r>
              <w:r>
                <w:rPr>
                  <w:color w:val="0000FF"/>
                  <w:u w:val="single"/>
                </w:rPr>
                <w:t>d</w:t>
              </w:r>
              <w:r w:rsidRPr="00772F61">
                <w:rPr>
                  <w:color w:val="0000FF"/>
                  <w:u w:val="single"/>
                </w:rPr>
                <w:t>962</w:t>
              </w:r>
            </w:hyperlink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proofErr w:type="gramStart"/>
            <w:r>
              <w:rPr>
                <w:color w:val="000000"/>
                <w:sz w:val="24"/>
              </w:rPr>
              <w:t>Всемирное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насление</w:t>
            </w:r>
            <w:proofErr w:type="spellEnd"/>
            <w:r>
              <w:rPr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  <w:r>
              <w:rPr>
                <w:color w:val="000000"/>
                <w:sz w:val="24"/>
              </w:rPr>
              <w:t xml:space="preserve"> 22.05.2025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</w:pPr>
          </w:p>
        </w:tc>
      </w:tr>
      <w:tr w:rsidR="00704D52" w:rsidTr="00E66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Pr="00772F61" w:rsidRDefault="00704D52" w:rsidP="00E663CB">
            <w:pPr>
              <w:ind w:left="135"/>
            </w:pPr>
            <w:r w:rsidRPr="00772F61">
              <w:rPr>
                <w:color w:val="000000"/>
                <w:sz w:val="24"/>
              </w:rPr>
              <w:t xml:space="preserve">ОБЩЕЕ КОЛИЧЕСТВО ЧАСОВ ПО </w:t>
            </w:r>
            <w:r w:rsidRPr="00772F61">
              <w:rPr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 w:rsidRPr="00772F6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D52" w:rsidRDefault="00704D52" w:rsidP="00E663C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D52" w:rsidRDefault="00704D52" w:rsidP="00E663CB"/>
        </w:tc>
      </w:tr>
    </w:tbl>
    <w:p w:rsidR="00704D52" w:rsidRDefault="00704D52" w:rsidP="00704D52">
      <w:pPr>
        <w:sectPr w:rsidR="00704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D52" w:rsidRDefault="00704D52" w:rsidP="00704D52">
      <w:pPr>
        <w:sectPr w:rsidR="00704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D52" w:rsidRPr="009C07AF" w:rsidRDefault="00704D52" w:rsidP="009C07AF">
      <w:pPr>
        <w:jc w:val="both"/>
        <w:rPr>
          <w:sz w:val="24"/>
          <w:szCs w:val="24"/>
        </w:rPr>
      </w:pPr>
    </w:p>
    <w:sectPr w:rsidR="00704D52" w:rsidRPr="009C07AF" w:rsidSect="00A0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A41"/>
    <w:multiLevelType w:val="multilevel"/>
    <w:tmpl w:val="D7BCE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3BC8"/>
    <w:multiLevelType w:val="multilevel"/>
    <w:tmpl w:val="5440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161FB"/>
    <w:multiLevelType w:val="multilevel"/>
    <w:tmpl w:val="402E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330B9"/>
    <w:multiLevelType w:val="multilevel"/>
    <w:tmpl w:val="BF887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F3FFD"/>
    <w:multiLevelType w:val="multilevel"/>
    <w:tmpl w:val="29644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B23C8"/>
    <w:multiLevelType w:val="multilevel"/>
    <w:tmpl w:val="B0AA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A1AB5"/>
    <w:multiLevelType w:val="multilevel"/>
    <w:tmpl w:val="86D8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83599"/>
    <w:multiLevelType w:val="multilevel"/>
    <w:tmpl w:val="E0DA8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C36DA"/>
    <w:multiLevelType w:val="multilevel"/>
    <w:tmpl w:val="02106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4B38BE"/>
    <w:multiLevelType w:val="multilevel"/>
    <w:tmpl w:val="24FE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373FB2"/>
    <w:multiLevelType w:val="multilevel"/>
    <w:tmpl w:val="A63E0D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64BBE"/>
    <w:multiLevelType w:val="multilevel"/>
    <w:tmpl w:val="07AA4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D16EA"/>
    <w:multiLevelType w:val="multilevel"/>
    <w:tmpl w:val="794AA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55799"/>
    <w:multiLevelType w:val="multilevel"/>
    <w:tmpl w:val="C078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07AF"/>
    <w:rsid w:val="00704D52"/>
    <w:rsid w:val="00896BB4"/>
    <w:rsid w:val="009C07AF"/>
    <w:rsid w:val="00A07EDA"/>
    <w:rsid w:val="00F3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07AF"/>
    <w:pPr>
      <w:ind w:left="1108" w:right="110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4D5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04D5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04D5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A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Body Text"/>
    <w:basedOn w:val="a"/>
    <w:link w:val="a4"/>
    <w:uiPriority w:val="1"/>
    <w:qFormat/>
    <w:rsid w:val="009C07AF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07A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0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4D5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4D5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04D5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04D52"/>
    <w:rPr>
      <w:lang w:val="en-US"/>
    </w:rPr>
  </w:style>
  <w:style w:type="paragraph" w:styleId="a7">
    <w:name w:val="Normal Indent"/>
    <w:basedOn w:val="a"/>
    <w:uiPriority w:val="99"/>
    <w:unhideWhenUsed/>
    <w:rsid w:val="00704D5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704D5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704D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04D52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704D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04D52"/>
    <w:rPr>
      <w:i/>
      <w:iCs/>
    </w:rPr>
  </w:style>
  <w:style w:type="character" w:styleId="ad">
    <w:name w:val="Hyperlink"/>
    <w:basedOn w:val="a0"/>
    <w:uiPriority w:val="99"/>
    <w:unhideWhenUsed/>
    <w:rsid w:val="00704D5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04D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704D5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26" Type="http://schemas.openxmlformats.org/officeDocument/2006/relationships/hyperlink" Target="https://m.edsoo.ru/886576de" TargetMode="External"/><Relationship Id="rId39" Type="http://schemas.openxmlformats.org/officeDocument/2006/relationships/hyperlink" Target="https://m.edsoo.ru/88659664" TargetMode="External"/><Relationship Id="rId21" Type="http://schemas.openxmlformats.org/officeDocument/2006/relationships/hyperlink" Target="https://m.edsoo.ru/88656f9a" TargetMode="External"/><Relationship Id="rId34" Type="http://schemas.openxmlformats.org/officeDocument/2006/relationships/hyperlink" Target="https://m.edsoo.ru/88658f52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61" Type="http://schemas.openxmlformats.org/officeDocument/2006/relationships/hyperlink" Target="https://m.edsoo.ru/8865c7b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d60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Школа-6</cp:lastModifiedBy>
  <cp:revision>4</cp:revision>
  <cp:lastPrinted>2024-11-05T01:38:00Z</cp:lastPrinted>
  <dcterms:created xsi:type="dcterms:W3CDTF">2024-11-05T01:29:00Z</dcterms:created>
  <dcterms:modified xsi:type="dcterms:W3CDTF">2024-11-12T02:11:00Z</dcterms:modified>
</cp:coreProperties>
</file>